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8F9" w:rsidRPr="008A6332" w:rsidRDefault="002668F9" w:rsidP="002668F9">
      <w:pPr>
        <w:spacing w:line="240" w:lineRule="auto"/>
        <w:rPr>
          <w:rFonts w:ascii="Tahoma" w:hAnsi="Tahoma" w:cs="Tahoma"/>
          <w:b/>
          <w:szCs w:val="20"/>
          <w:lang w:val="el-GR"/>
        </w:rPr>
      </w:pPr>
      <w:r w:rsidRPr="008A6332">
        <w:rPr>
          <w:rFonts w:ascii="Tahoma" w:hAnsi="Tahoma" w:cs="Tahoma"/>
          <w:b/>
          <w:szCs w:val="20"/>
          <w:lang w:val="el-GR"/>
        </w:rPr>
        <w:t>ΠΑΡΑΡΤΗΜΑ I</w:t>
      </w:r>
      <w:r w:rsidR="00572AC8">
        <w:rPr>
          <w:rFonts w:ascii="Tahoma" w:hAnsi="Tahoma" w:cs="Tahoma"/>
          <w:b/>
          <w:szCs w:val="20"/>
        </w:rPr>
        <w:t>V</w:t>
      </w:r>
      <w:bookmarkStart w:id="0" w:name="_GoBack"/>
      <w:bookmarkEnd w:id="0"/>
      <w:r w:rsidRPr="008A6332">
        <w:rPr>
          <w:rFonts w:ascii="Tahoma" w:hAnsi="Tahoma" w:cs="Tahoma"/>
          <w:b/>
          <w:szCs w:val="20"/>
          <w:lang w:val="el-GR"/>
        </w:rPr>
        <w:t xml:space="preserve">: ΠΡΟΔΙΑΓΡΑΦΕΣ ΛΕΙΤΟΥΡΓΙΑΣ ΞΕΝΩΝΩΝ ΦΙΛΟΞΕΝΙΑΣ </w:t>
      </w:r>
    </w:p>
    <w:p w:rsidR="002453C5" w:rsidRPr="002453C5" w:rsidRDefault="002453C5" w:rsidP="002453C5">
      <w:pPr>
        <w:tabs>
          <w:tab w:val="left" w:pos="851"/>
        </w:tabs>
        <w:spacing w:line="240" w:lineRule="auto"/>
        <w:ind w:right="-33"/>
        <w:rPr>
          <w:rFonts w:ascii="Tahoma" w:hAnsi="Tahoma" w:cs="Tahoma"/>
          <w:b/>
          <w:szCs w:val="20"/>
          <w:u w:val="single"/>
          <w:lang w:val="el-GR"/>
        </w:rPr>
      </w:pPr>
    </w:p>
    <w:p w:rsidR="002453C5" w:rsidRPr="002453C5" w:rsidRDefault="002453C5" w:rsidP="002453C5">
      <w:pPr>
        <w:keepNext/>
        <w:spacing w:line="240" w:lineRule="auto"/>
        <w:outlineLvl w:val="2"/>
        <w:rPr>
          <w:rFonts w:ascii="Tahoma" w:hAnsi="Tahoma" w:cs="Tahoma"/>
          <w:b/>
          <w:szCs w:val="20"/>
          <w:u w:val="single"/>
          <w:lang w:val="el-GR"/>
        </w:rPr>
      </w:pPr>
      <w:bookmarkStart w:id="1" w:name="_Toc252397229"/>
      <w:r w:rsidRPr="002453C5">
        <w:rPr>
          <w:rFonts w:ascii="Tahoma" w:hAnsi="Tahoma" w:cs="Tahoma"/>
          <w:b/>
          <w:szCs w:val="20"/>
          <w:u w:val="single"/>
          <w:lang w:val="el-GR"/>
        </w:rPr>
        <w:t>1. Υποδομές και εξοπλισμός</w:t>
      </w:r>
      <w:bookmarkEnd w:id="1"/>
      <w:r w:rsidRPr="002453C5">
        <w:rPr>
          <w:rFonts w:ascii="Tahoma" w:hAnsi="Tahoma" w:cs="Tahoma"/>
          <w:b/>
          <w:szCs w:val="20"/>
          <w:u w:val="single"/>
          <w:lang w:val="el-GR"/>
        </w:rPr>
        <w:t xml:space="preserve"> ξενώνα </w:t>
      </w:r>
    </w:p>
    <w:p w:rsidR="002453C5" w:rsidRPr="002453C5" w:rsidRDefault="002453C5" w:rsidP="002453C5">
      <w:pPr>
        <w:numPr>
          <w:ilvl w:val="0"/>
          <w:numId w:val="2"/>
        </w:numPr>
        <w:tabs>
          <w:tab w:val="num" w:pos="284"/>
        </w:tabs>
        <w:spacing w:line="240" w:lineRule="auto"/>
        <w:ind w:left="284" w:hanging="284"/>
        <w:rPr>
          <w:rFonts w:ascii="Tahoma" w:hAnsi="Tahoma" w:cs="Tahoma"/>
          <w:szCs w:val="20"/>
          <w:lang w:val="el-GR"/>
        </w:rPr>
      </w:pPr>
      <w:bookmarkStart w:id="2" w:name="_Toc252397230"/>
      <w:r w:rsidRPr="002453C5">
        <w:rPr>
          <w:rFonts w:ascii="Tahoma" w:hAnsi="Tahoma" w:cs="Tahoma"/>
          <w:szCs w:val="20"/>
          <w:lang w:val="el-GR"/>
        </w:rPr>
        <w:t xml:space="preserve">Η </w:t>
      </w:r>
      <w:r w:rsidRPr="002453C5">
        <w:rPr>
          <w:rFonts w:ascii="Tahoma" w:hAnsi="Tahoma" w:cs="Tahoma"/>
          <w:b/>
          <w:szCs w:val="20"/>
          <w:lang w:val="el-GR"/>
        </w:rPr>
        <w:t>δυναμικότητα</w:t>
      </w:r>
      <w:r w:rsidRPr="002453C5">
        <w:rPr>
          <w:rFonts w:ascii="Tahoma" w:hAnsi="Tahoma" w:cs="Tahoma"/>
          <w:szCs w:val="20"/>
          <w:lang w:val="el-GR"/>
        </w:rPr>
        <w:t xml:space="preserve"> κάθε Ξενώνα ανέρχεται σε περίπου 20 θέσεις διαμονής (γυναικών θυμάτων βίας και των παιδιών τους).</w:t>
      </w:r>
    </w:p>
    <w:p w:rsidR="002453C5" w:rsidRPr="002453C5" w:rsidRDefault="002453C5" w:rsidP="002453C5">
      <w:pPr>
        <w:numPr>
          <w:ilvl w:val="0"/>
          <w:numId w:val="2"/>
        </w:numPr>
        <w:tabs>
          <w:tab w:val="num" w:pos="284"/>
        </w:tabs>
        <w:spacing w:line="240" w:lineRule="auto"/>
        <w:ind w:left="284" w:hanging="284"/>
        <w:rPr>
          <w:rFonts w:ascii="Tahoma" w:hAnsi="Tahoma" w:cs="Tahoma"/>
          <w:szCs w:val="20"/>
          <w:lang w:val="el-GR"/>
        </w:rPr>
      </w:pPr>
      <w:r w:rsidRPr="002453C5">
        <w:rPr>
          <w:rFonts w:ascii="Tahoma" w:hAnsi="Tahoma" w:cs="Tahoma"/>
          <w:szCs w:val="20"/>
          <w:lang w:val="el-GR"/>
        </w:rPr>
        <w:t xml:space="preserve">Ο Ξενώνας διαθέτει πρόσβαση/ διευκολύνσεις για </w:t>
      </w:r>
      <w:proofErr w:type="spellStart"/>
      <w:r w:rsidRPr="002453C5">
        <w:rPr>
          <w:rFonts w:ascii="Tahoma" w:hAnsi="Tahoma" w:cs="Tahoma"/>
          <w:szCs w:val="20"/>
          <w:lang w:val="el-GR"/>
        </w:rPr>
        <w:t>ΑμεΑ</w:t>
      </w:r>
      <w:proofErr w:type="spellEnd"/>
      <w:r w:rsidRPr="002453C5">
        <w:rPr>
          <w:rFonts w:ascii="Tahoma" w:hAnsi="Tahoma" w:cs="Tahoma"/>
          <w:szCs w:val="20"/>
          <w:lang w:val="el-GR"/>
        </w:rPr>
        <w:t xml:space="preserve">, έξοδο κινδύνου, θύρες ασφαλείας, σύστημα πυρόσβεσης / πυρασφάλειας κλπ. </w:t>
      </w:r>
    </w:p>
    <w:p w:rsidR="002453C5" w:rsidRPr="002453C5" w:rsidRDefault="002453C5" w:rsidP="002453C5">
      <w:pPr>
        <w:numPr>
          <w:ilvl w:val="0"/>
          <w:numId w:val="2"/>
        </w:numPr>
        <w:tabs>
          <w:tab w:val="num" w:pos="284"/>
        </w:tabs>
        <w:spacing w:line="240" w:lineRule="auto"/>
        <w:ind w:left="284" w:hanging="284"/>
        <w:rPr>
          <w:rFonts w:ascii="Tahoma" w:hAnsi="Tahoma" w:cs="Tahoma"/>
          <w:szCs w:val="20"/>
          <w:lang w:val="el-GR"/>
        </w:rPr>
      </w:pPr>
      <w:r w:rsidRPr="002453C5">
        <w:rPr>
          <w:rFonts w:ascii="Tahoma" w:hAnsi="Tahoma" w:cs="Tahoma"/>
          <w:szCs w:val="20"/>
          <w:lang w:val="el-GR"/>
        </w:rPr>
        <w:t xml:space="preserve">Η ενδεικτικά απαιτούμενη </w:t>
      </w:r>
      <w:r w:rsidRPr="002453C5">
        <w:rPr>
          <w:rFonts w:ascii="Tahoma" w:hAnsi="Tahoma" w:cs="Tahoma"/>
          <w:b/>
          <w:szCs w:val="20"/>
          <w:lang w:val="el-GR"/>
        </w:rPr>
        <w:t>κτιριακή υποδομή</w:t>
      </w:r>
      <w:r w:rsidRPr="002453C5">
        <w:rPr>
          <w:rFonts w:ascii="Tahoma" w:hAnsi="Tahoma" w:cs="Tahoma"/>
          <w:szCs w:val="20"/>
          <w:lang w:val="el-GR"/>
        </w:rPr>
        <w:t xml:space="preserve"> ενός Ξενώνα, παρουσιάζεται στον Πίνακα που ακολουθεί.</w:t>
      </w:r>
    </w:p>
    <w:p w:rsidR="002453C5" w:rsidRPr="002453C5" w:rsidRDefault="002453C5" w:rsidP="002453C5">
      <w:pPr>
        <w:spacing w:line="240" w:lineRule="auto"/>
        <w:jc w:val="center"/>
        <w:rPr>
          <w:rFonts w:ascii="Tahoma" w:hAnsi="Tahoma" w:cs="Tahoma"/>
          <w:b/>
          <w:szCs w:val="20"/>
          <w:lang w:val="el-GR"/>
        </w:rPr>
      </w:pPr>
      <w:r w:rsidRPr="002453C5">
        <w:rPr>
          <w:rFonts w:ascii="Tahoma" w:hAnsi="Tahoma" w:cs="Tahoma"/>
          <w:b/>
          <w:szCs w:val="20"/>
          <w:lang w:val="el-GR"/>
        </w:rPr>
        <w:t>Ενδεικτικές απαιτήσεις κτιριακής υποδομής Ξενώνων</w:t>
      </w:r>
    </w:p>
    <w:tbl>
      <w:tblPr>
        <w:tblW w:w="8400" w:type="dxa"/>
        <w:jc w:val="center"/>
        <w:tblInd w:w="-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6"/>
        <w:gridCol w:w="4094"/>
      </w:tblGrid>
      <w:tr w:rsidR="002453C5" w:rsidRPr="002453C5" w:rsidTr="00416046">
        <w:trPr>
          <w:jc w:val="center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453C5" w:rsidRPr="002453C5" w:rsidRDefault="002453C5" w:rsidP="002453C5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szCs w:val="20"/>
                <w:lang w:val="el-GR"/>
              </w:rPr>
            </w:pPr>
            <w:r w:rsidRPr="002453C5">
              <w:rPr>
                <w:rFonts w:ascii="Tahoma" w:hAnsi="Tahoma" w:cs="Tahoma"/>
                <w:b/>
                <w:szCs w:val="20"/>
                <w:lang w:val="el-GR"/>
              </w:rPr>
              <w:t>ΧΩΡΟΙ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453C5" w:rsidRPr="002453C5" w:rsidRDefault="002453C5" w:rsidP="002453C5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szCs w:val="20"/>
                <w:lang w:val="el-GR"/>
              </w:rPr>
            </w:pPr>
            <w:r w:rsidRPr="002453C5">
              <w:rPr>
                <w:rFonts w:ascii="Tahoma" w:hAnsi="Tahoma" w:cs="Tahoma"/>
                <w:b/>
                <w:szCs w:val="20"/>
                <w:lang w:val="el-GR"/>
              </w:rPr>
              <w:t>ΠΡΟΒΛΕΠΟΜΕΝΕΣ ΧΡΗΣΕΙΣ</w:t>
            </w:r>
          </w:p>
        </w:tc>
      </w:tr>
      <w:tr w:rsidR="002453C5" w:rsidRPr="002453C5" w:rsidTr="00416046">
        <w:trPr>
          <w:cantSplit/>
          <w:trHeight w:val="397"/>
          <w:jc w:val="center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C5" w:rsidRPr="002453C5" w:rsidRDefault="002453C5" w:rsidP="002453C5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2453C5">
              <w:rPr>
                <w:rFonts w:ascii="Tahoma" w:hAnsi="Tahoma" w:cs="Tahoma"/>
                <w:szCs w:val="20"/>
                <w:lang w:val="el-GR"/>
              </w:rPr>
              <w:t>Διοίκηση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C5" w:rsidRPr="002453C5" w:rsidRDefault="002453C5" w:rsidP="002453C5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2453C5">
              <w:rPr>
                <w:rFonts w:ascii="Tahoma" w:hAnsi="Tahoma" w:cs="Tahoma"/>
                <w:szCs w:val="20"/>
                <w:lang w:val="el-GR"/>
              </w:rPr>
              <w:t>Χώρος συνεδριάσεων</w:t>
            </w:r>
          </w:p>
        </w:tc>
      </w:tr>
      <w:tr w:rsidR="002453C5" w:rsidRPr="00572AC8" w:rsidTr="00416046">
        <w:trPr>
          <w:cantSplit/>
          <w:trHeight w:val="397"/>
          <w:jc w:val="center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C5" w:rsidRPr="002453C5" w:rsidRDefault="002453C5" w:rsidP="002453C5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2453C5">
              <w:rPr>
                <w:rFonts w:ascii="Tahoma" w:hAnsi="Tahoma" w:cs="Tahoma"/>
                <w:szCs w:val="20"/>
                <w:lang w:val="el-GR"/>
              </w:rPr>
              <w:t>Γραφεία-αρχείο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C5" w:rsidRPr="002453C5" w:rsidRDefault="002453C5" w:rsidP="002453C5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2453C5">
              <w:rPr>
                <w:rFonts w:ascii="Tahoma" w:hAnsi="Tahoma" w:cs="Tahoma"/>
                <w:szCs w:val="20"/>
                <w:lang w:val="el-GR"/>
              </w:rPr>
              <w:t>Χώρος διοίκησης -  διοικητικών στελεχών. Χώρος αρχειοθέτησης υλικού</w:t>
            </w:r>
          </w:p>
        </w:tc>
      </w:tr>
      <w:tr w:rsidR="002453C5" w:rsidRPr="00572AC8" w:rsidTr="00416046">
        <w:trPr>
          <w:cantSplit/>
          <w:trHeight w:val="397"/>
          <w:jc w:val="center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C5" w:rsidRPr="002453C5" w:rsidRDefault="002453C5" w:rsidP="002453C5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2453C5">
              <w:rPr>
                <w:rFonts w:ascii="Tahoma" w:hAnsi="Tahoma" w:cs="Tahoma"/>
                <w:szCs w:val="20"/>
                <w:lang w:val="el-GR"/>
              </w:rPr>
              <w:t>Χώρος υποδοχής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C5" w:rsidRPr="002453C5" w:rsidRDefault="002453C5" w:rsidP="002453C5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2453C5">
              <w:rPr>
                <w:rFonts w:ascii="Tahoma" w:hAnsi="Tahoma" w:cs="Tahoma"/>
                <w:szCs w:val="20"/>
                <w:lang w:val="el-GR"/>
              </w:rPr>
              <w:t xml:space="preserve">Κατάλληλα διαμορφωμένος χώρος με πίνακα ανάρτησης πληροφοριακού υλικού </w:t>
            </w:r>
          </w:p>
        </w:tc>
      </w:tr>
      <w:tr w:rsidR="002453C5" w:rsidRPr="002453C5" w:rsidTr="00416046">
        <w:trPr>
          <w:cantSplit/>
          <w:trHeight w:val="397"/>
          <w:jc w:val="center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C5" w:rsidRPr="002453C5" w:rsidRDefault="002453C5" w:rsidP="002453C5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2453C5">
              <w:rPr>
                <w:rFonts w:ascii="Tahoma" w:hAnsi="Tahoma" w:cs="Tahoma"/>
                <w:szCs w:val="20"/>
                <w:lang w:val="el-GR"/>
              </w:rPr>
              <w:t>Ατομική συμβουλευτική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C5" w:rsidRPr="002453C5" w:rsidRDefault="002453C5" w:rsidP="002453C5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2453C5">
              <w:rPr>
                <w:rFonts w:ascii="Tahoma" w:hAnsi="Tahoma" w:cs="Tahoma"/>
                <w:szCs w:val="20"/>
                <w:lang w:val="el-GR"/>
              </w:rPr>
              <w:t>Χώρος ατομικής συμβουλευτικής</w:t>
            </w:r>
          </w:p>
        </w:tc>
      </w:tr>
      <w:tr w:rsidR="002453C5" w:rsidRPr="00572AC8" w:rsidTr="00416046">
        <w:trPr>
          <w:cantSplit/>
          <w:trHeight w:val="397"/>
          <w:jc w:val="center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C5" w:rsidRPr="002453C5" w:rsidRDefault="002453C5" w:rsidP="002453C5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2453C5">
              <w:rPr>
                <w:rFonts w:ascii="Tahoma" w:hAnsi="Tahoma" w:cs="Tahoma"/>
                <w:szCs w:val="20"/>
                <w:lang w:val="el-GR"/>
              </w:rPr>
              <w:t>Τραπεζαρία -Καθιστικό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C5" w:rsidRPr="002453C5" w:rsidRDefault="002453C5" w:rsidP="002453C5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2453C5">
              <w:rPr>
                <w:rFonts w:ascii="Tahoma" w:hAnsi="Tahoma" w:cs="Tahoma"/>
                <w:szCs w:val="20"/>
                <w:lang w:val="el-GR"/>
              </w:rPr>
              <w:t>Χώρος εστίασης &amp; ψυχαγωγίας, χώρος εκδηλώσεων και φιλοξενίας παιδιών</w:t>
            </w:r>
          </w:p>
        </w:tc>
      </w:tr>
      <w:tr w:rsidR="002453C5" w:rsidRPr="002453C5" w:rsidTr="00416046">
        <w:trPr>
          <w:cantSplit/>
          <w:trHeight w:val="397"/>
          <w:jc w:val="center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C5" w:rsidRPr="002453C5" w:rsidRDefault="002453C5" w:rsidP="002453C5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2453C5">
              <w:rPr>
                <w:rFonts w:ascii="Tahoma" w:hAnsi="Tahoma" w:cs="Tahoma"/>
                <w:szCs w:val="20"/>
                <w:lang w:val="el-GR"/>
              </w:rPr>
              <w:t>Κουζίνα και βοηθητικοί χώροι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C5" w:rsidRPr="002453C5" w:rsidRDefault="002453C5" w:rsidP="002453C5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2453C5">
              <w:rPr>
                <w:rFonts w:ascii="Tahoma" w:hAnsi="Tahoma" w:cs="Tahoma"/>
                <w:szCs w:val="20"/>
                <w:lang w:val="el-GR"/>
              </w:rPr>
              <w:t>Κουζίνα, αποθήκη κλπ</w:t>
            </w:r>
          </w:p>
        </w:tc>
      </w:tr>
      <w:tr w:rsidR="002453C5" w:rsidRPr="002453C5" w:rsidTr="00416046">
        <w:trPr>
          <w:cantSplit/>
          <w:trHeight w:val="397"/>
          <w:jc w:val="center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C5" w:rsidRPr="002453C5" w:rsidRDefault="002453C5" w:rsidP="002453C5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2453C5">
              <w:rPr>
                <w:rFonts w:ascii="Tahoma" w:hAnsi="Tahoma" w:cs="Tahoma"/>
                <w:szCs w:val="20"/>
                <w:lang w:val="el-GR"/>
              </w:rPr>
              <w:t>Υπνοδωμάτια με ανεξάρτητη τουαλέτα-μπάνιο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C5" w:rsidRPr="002453C5" w:rsidRDefault="002453C5" w:rsidP="002453C5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2453C5">
              <w:rPr>
                <w:rFonts w:ascii="Tahoma" w:hAnsi="Tahoma" w:cs="Tahoma"/>
                <w:szCs w:val="20"/>
                <w:lang w:val="el-GR"/>
              </w:rPr>
              <w:t xml:space="preserve">Δωμάτια φιλοξενίας </w:t>
            </w:r>
          </w:p>
        </w:tc>
      </w:tr>
      <w:tr w:rsidR="002453C5" w:rsidRPr="002453C5" w:rsidTr="00416046">
        <w:trPr>
          <w:cantSplit/>
          <w:trHeight w:val="397"/>
          <w:jc w:val="center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C5" w:rsidRPr="002453C5" w:rsidRDefault="002453C5" w:rsidP="002453C5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2453C5">
              <w:rPr>
                <w:rFonts w:ascii="Tahoma" w:hAnsi="Tahoma" w:cs="Tahoma"/>
                <w:szCs w:val="20"/>
                <w:lang w:val="el-GR"/>
              </w:rPr>
              <w:t xml:space="preserve">Τουαλέτες προσωπικού-επισκεπτών 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C5" w:rsidRPr="002453C5" w:rsidRDefault="002453C5" w:rsidP="002453C5">
            <w:pPr>
              <w:spacing w:before="0" w:after="0" w:line="240" w:lineRule="auto"/>
              <w:jc w:val="left"/>
              <w:rPr>
                <w:rFonts w:ascii="Tahoma" w:hAnsi="Tahoma" w:cs="Tahoma"/>
                <w:szCs w:val="20"/>
                <w:lang w:val="el-GR"/>
              </w:rPr>
            </w:pPr>
            <w:r w:rsidRPr="002453C5">
              <w:rPr>
                <w:rFonts w:ascii="Tahoma" w:hAnsi="Tahoma" w:cs="Tahoma"/>
                <w:szCs w:val="20"/>
              </w:rPr>
              <w:t>WC</w:t>
            </w:r>
          </w:p>
        </w:tc>
      </w:tr>
    </w:tbl>
    <w:p w:rsidR="002453C5" w:rsidRPr="002453C5" w:rsidRDefault="002453C5" w:rsidP="002453C5">
      <w:pPr>
        <w:spacing w:line="240" w:lineRule="auto"/>
        <w:rPr>
          <w:rFonts w:ascii="Tahoma" w:hAnsi="Tahoma" w:cs="Tahoma"/>
          <w:szCs w:val="20"/>
          <w:lang w:val="el-GR"/>
        </w:rPr>
      </w:pPr>
      <w:r w:rsidRPr="002453C5">
        <w:rPr>
          <w:rFonts w:ascii="Tahoma" w:hAnsi="Tahoma" w:cs="Tahoma"/>
          <w:szCs w:val="20"/>
          <w:lang w:val="el-GR"/>
        </w:rPr>
        <w:t xml:space="preserve">Ο </w:t>
      </w:r>
      <w:r w:rsidRPr="002453C5">
        <w:rPr>
          <w:rFonts w:ascii="Tahoma" w:hAnsi="Tahoma" w:cs="Tahoma"/>
          <w:b/>
          <w:szCs w:val="20"/>
          <w:lang w:val="el-GR"/>
        </w:rPr>
        <w:t>εξοπλισμός</w:t>
      </w:r>
      <w:r w:rsidRPr="002453C5">
        <w:rPr>
          <w:rFonts w:ascii="Tahoma" w:hAnsi="Tahoma" w:cs="Tahoma"/>
          <w:szCs w:val="20"/>
          <w:lang w:val="el-GR"/>
        </w:rPr>
        <w:t xml:space="preserve"> ενός Ξενώνα περιλαμβάνει:</w:t>
      </w:r>
    </w:p>
    <w:p w:rsidR="002453C5" w:rsidRPr="002453C5" w:rsidRDefault="002453C5" w:rsidP="002453C5">
      <w:pPr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rPr>
          <w:rFonts w:ascii="Tahoma" w:hAnsi="Tahoma" w:cs="Tahoma"/>
          <w:szCs w:val="20"/>
          <w:lang w:val="el-GR"/>
        </w:rPr>
      </w:pPr>
      <w:r w:rsidRPr="002453C5">
        <w:rPr>
          <w:rFonts w:ascii="Tahoma" w:hAnsi="Tahoma" w:cs="Tahoma"/>
          <w:szCs w:val="20"/>
          <w:lang w:val="el-GR"/>
        </w:rPr>
        <w:t>Επαρκή υλικοτεχνικό εξοπλισμό για τις ανάγκες του απασχολούμενου προσωπικού (γραφεία, βιβλιοθήκες, καθίσματα εργασίας και επισκεπτών, Η/Υ και σχετικό εξοπλισμό, εξοπλισμό τηλεπικοινωνιών, σύνδεση με το διαδίκτυο).</w:t>
      </w:r>
    </w:p>
    <w:p w:rsidR="002453C5" w:rsidRPr="002453C5" w:rsidRDefault="002453C5" w:rsidP="002453C5">
      <w:pPr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rPr>
          <w:rFonts w:ascii="Tahoma" w:hAnsi="Tahoma" w:cs="Tahoma"/>
          <w:szCs w:val="20"/>
          <w:lang w:val="el-GR"/>
        </w:rPr>
      </w:pPr>
      <w:r w:rsidRPr="002453C5">
        <w:rPr>
          <w:rFonts w:ascii="Tahoma" w:hAnsi="Tahoma" w:cs="Tahoma"/>
          <w:szCs w:val="20"/>
          <w:lang w:val="el-GR"/>
        </w:rPr>
        <w:t>Επαρκή ξενοδοχειακό εξοπλισμό για την φιλοξενία των γυναικών – θυμάτων βίας και των παιδιών τους.</w:t>
      </w:r>
    </w:p>
    <w:p w:rsidR="002453C5" w:rsidRPr="002453C5" w:rsidRDefault="002453C5" w:rsidP="002453C5">
      <w:pPr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rPr>
          <w:rFonts w:ascii="Tahoma" w:hAnsi="Tahoma" w:cs="Tahoma"/>
          <w:szCs w:val="20"/>
          <w:lang w:val="el-GR"/>
        </w:rPr>
      </w:pPr>
      <w:r w:rsidRPr="002453C5">
        <w:rPr>
          <w:rFonts w:ascii="Tahoma" w:hAnsi="Tahoma" w:cs="Tahoma"/>
          <w:szCs w:val="20"/>
          <w:lang w:val="el-GR"/>
        </w:rPr>
        <w:t xml:space="preserve">Συστήματα Ασφαλείας, συναγερμού και άμεσης σύνδεσης με την Ελληνική Αστυνομία </w:t>
      </w:r>
    </w:p>
    <w:p w:rsidR="002453C5" w:rsidRPr="002453C5" w:rsidRDefault="002453C5" w:rsidP="002453C5">
      <w:pPr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rPr>
          <w:rFonts w:ascii="Tahoma" w:hAnsi="Tahoma" w:cs="Tahoma"/>
          <w:szCs w:val="20"/>
          <w:lang w:val="el-GR"/>
        </w:rPr>
      </w:pPr>
      <w:r w:rsidRPr="002453C5">
        <w:rPr>
          <w:rFonts w:ascii="Tahoma" w:hAnsi="Tahoma" w:cs="Tahoma"/>
          <w:szCs w:val="20"/>
          <w:lang w:val="el-GR"/>
        </w:rPr>
        <w:t>Επιπρόσθετα, κάθε Ξενώνας θα πρέπει απαραιτήτως να εξασφαλίζει τη φύλαξη του χώρου σε 24ωρη βάση.</w:t>
      </w:r>
    </w:p>
    <w:p w:rsidR="002453C5" w:rsidRPr="002453C5" w:rsidRDefault="002453C5" w:rsidP="002453C5">
      <w:pPr>
        <w:keepNext/>
        <w:spacing w:line="240" w:lineRule="auto"/>
        <w:outlineLvl w:val="2"/>
        <w:rPr>
          <w:rFonts w:ascii="Tahoma" w:hAnsi="Tahoma" w:cs="Tahoma"/>
          <w:b/>
          <w:szCs w:val="20"/>
          <w:highlight w:val="yellow"/>
          <w:u w:val="single"/>
          <w:lang w:val="el-GR"/>
        </w:rPr>
      </w:pPr>
    </w:p>
    <w:p w:rsidR="002453C5" w:rsidRPr="002453C5" w:rsidRDefault="002453C5" w:rsidP="002453C5">
      <w:pPr>
        <w:keepNext/>
        <w:spacing w:line="240" w:lineRule="auto"/>
        <w:outlineLvl w:val="2"/>
        <w:rPr>
          <w:rFonts w:ascii="Tahoma" w:hAnsi="Tahoma" w:cs="Tahoma"/>
          <w:b/>
          <w:szCs w:val="20"/>
          <w:u w:val="single"/>
          <w:lang w:val="el-GR"/>
        </w:rPr>
      </w:pPr>
      <w:r w:rsidRPr="002453C5">
        <w:rPr>
          <w:rFonts w:ascii="Tahoma" w:hAnsi="Tahoma" w:cs="Tahoma"/>
          <w:b/>
          <w:szCs w:val="20"/>
          <w:u w:val="single"/>
          <w:lang w:val="el-GR"/>
        </w:rPr>
        <w:t>2. Στελέχωση</w:t>
      </w:r>
      <w:bookmarkEnd w:id="2"/>
      <w:r w:rsidRPr="002453C5">
        <w:rPr>
          <w:rFonts w:ascii="Tahoma" w:hAnsi="Tahoma" w:cs="Tahoma"/>
          <w:b/>
          <w:szCs w:val="20"/>
          <w:u w:val="single"/>
          <w:lang w:val="el-GR"/>
        </w:rPr>
        <w:t xml:space="preserve"> Ξενώνα</w:t>
      </w:r>
    </w:p>
    <w:p w:rsidR="002453C5" w:rsidRPr="002453C5" w:rsidRDefault="002453C5" w:rsidP="002453C5">
      <w:pPr>
        <w:spacing w:line="240" w:lineRule="auto"/>
        <w:rPr>
          <w:rFonts w:ascii="Tahoma" w:hAnsi="Tahoma" w:cs="Tahoma"/>
          <w:color w:val="000000"/>
          <w:sz w:val="24"/>
          <w:lang w:val="el-GR" w:eastAsia="el-GR"/>
        </w:rPr>
      </w:pPr>
      <w:r w:rsidRPr="002453C5">
        <w:rPr>
          <w:rFonts w:ascii="Tahoma" w:hAnsi="Tahoma" w:cs="Tahoma"/>
          <w:szCs w:val="20"/>
          <w:lang w:val="el-GR"/>
        </w:rPr>
        <w:t xml:space="preserve">Ο Ξενώνας Φιλοξενίας είναι σκόπιμο να συνεχίσει να λειτουργεί με το υπάρχον προσωπικό. Η στελέχωση που απαιτείται για την παροχή των προαναφερόμενων υπηρεσιών από τον Ξενώνα αφορά </w:t>
      </w:r>
      <w:r w:rsidR="00D55A44">
        <w:rPr>
          <w:rFonts w:ascii="Tahoma" w:hAnsi="Tahoma" w:cs="Tahoma"/>
          <w:szCs w:val="20"/>
          <w:lang w:val="el-GR"/>
        </w:rPr>
        <w:t xml:space="preserve">στην απασχόληση τουλάχιστον </w:t>
      </w:r>
      <w:r w:rsidR="005C03B0">
        <w:rPr>
          <w:rFonts w:ascii="Tahoma" w:hAnsi="Tahoma" w:cs="Tahoma"/>
          <w:szCs w:val="20"/>
          <w:lang w:val="el-GR"/>
        </w:rPr>
        <w:t>πέντε</w:t>
      </w:r>
      <w:r w:rsidRPr="002453C5">
        <w:rPr>
          <w:rFonts w:ascii="Tahoma" w:hAnsi="Tahoma" w:cs="Tahoma"/>
          <w:szCs w:val="20"/>
          <w:lang w:val="el-GR"/>
        </w:rPr>
        <w:t xml:space="preserve"> (</w:t>
      </w:r>
      <w:r w:rsidR="005C03B0">
        <w:rPr>
          <w:rFonts w:ascii="Tahoma" w:hAnsi="Tahoma" w:cs="Tahoma"/>
          <w:szCs w:val="20"/>
          <w:lang w:val="el-GR"/>
        </w:rPr>
        <w:t>5</w:t>
      </w:r>
      <w:r w:rsidRPr="002453C5">
        <w:rPr>
          <w:rFonts w:ascii="Tahoma" w:hAnsi="Tahoma" w:cs="Tahoma"/>
          <w:szCs w:val="20"/>
          <w:lang w:val="el-GR"/>
        </w:rPr>
        <w:t>) στελεχών.</w:t>
      </w:r>
      <w:r w:rsidRPr="002453C5">
        <w:rPr>
          <w:rFonts w:ascii="Tahoma" w:hAnsi="Tahoma" w:cs="Tahoma"/>
          <w:color w:val="000000"/>
          <w:sz w:val="24"/>
          <w:lang w:val="el-GR" w:eastAsia="el-GR"/>
        </w:rPr>
        <w:t xml:space="preserve">  </w:t>
      </w:r>
      <w:r w:rsidRPr="002453C5">
        <w:rPr>
          <w:rFonts w:ascii="Tahoma" w:hAnsi="Tahoma" w:cs="Tahoma"/>
          <w:color w:val="000000"/>
          <w:szCs w:val="20"/>
          <w:lang w:val="el-GR" w:eastAsia="el-GR"/>
        </w:rPr>
        <w:t>Σε περίπτωση που ο Ξενώνας Φιλοξενίας δεν πληροί τον απαιτούμενο ελάχιστο αριθμό στελεχών, ο Δικαιούχος δεσμεύεται να προχωρήσει στην πλήρωση των κενών θέσεων σύμφωνα με το ισχύον θεσμικό πλαίσιο.</w:t>
      </w:r>
    </w:p>
    <w:p w:rsidR="002453C5" w:rsidRPr="002453C5" w:rsidRDefault="002453C5" w:rsidP="002453C5">
      <w:pPr>
        <w:spacing w:line="240" w:lineRule="auto"/>
        <w:rPr>
          <w:rFonts w:ascii="Tahoma" w:hAnsi="Tahoma" w:cs="Tahoma"/>
          <w:szCs w:val="20"/>
          <w:lang w:val="el-GR"/>
        </w:rPr>
      </w:pPr>
      <w:r w:rsidRPr="002453C5">
        <w:rPr>
          <w:rFonts w:ascii="Tahoma" w:hAnsi="Tahoma" w:cs="Tahoma"/>
          <w:color w:val="000000"/>
          <w:sz w:val="24"/>
          <w:lang w:val="el-GR" w:eastAsia="el-GR"/>
        </w:rPr>
        <w:t xml:space="preserve"> </w:t>
      </w:r>
      <w:r w:rsidRPr="002453C5">
        <w:rPr>
          <w:rFonts w:ascii="Tahoma" w:hAnsi="Tahoma" w:cs="Tahoma"/>
          <w:color w:val="000000"/>
          <w:szCs w:val="20"/>
          <w:lang w:val="el-GR" w:eastAsia="el-GR"/>
        </w:rPr>
        <w:t>Για την εύρυθμη και την πλέον αποτελεσματική λειτουργία του Ξενώνα προτείνεται η στελέχωσή του με τις ακόλουθες ειδικότητες:</w:t>
      </w:r>
    </w:p>
    <w:p w:rsidR="002453C5" w:rsidRPr="002453C5" w:rsidRDefault="002453C5" w:rsidP="002453C5">
      <w:pPr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rPr>
          <w:rFonts w:ascii="Tahoma" w:hAnsi="Tahoma" w:cs="Tahoma"/>
          <w:szCs w:val="20"/>
          <w:lang w:val="el-GR"/>
        </w:rPr>
      </w:pPr>
      <w:r w:rsidRPr="002453C5">
        <w:rPr>
          <w:rFonts w:ascii="Tahoma" w:hAnsi="Tahoma" w:cs="Tahoma"/>
          <w:szCs w:val="20"/>
          <w:lang w:val="el-GR"/>
        </w:rPr>
        <w:t>Διοικητικό στέλεχος – διαχειριστή/</w:t>
      </w:r>
      <w:proofErr w:type="spellStart"/>
      <w:r w:rsidRPr="002453C5">
        <w:rPr>
          <w:rFonts w:ascii="Tahoma" w:hAnsi="Tahoma" w:cs="Tahoma"/>
          <w:szCs w:val="20"/>
          <w:lang w:val="el-GR"/>
        </w:rPr>
        <w:t>ίστρια</w:t>
      </w:r>
      <w:proofErr w:type="spellEnd"/>
      <w:r w:rsidRPr="002453C5">
        <w:rPr>
          <w:rFonts w:ascii="Tahoma" w:hAnsi="Tahoma" w:cs="Tahoma"/>
          <w:szCs w:val="20"/>
          <w:lang w:val="el-GR"/>
        </w:rPr>
        <w:t xml:space="preserve"> (κατά προτίμηση με ειδίκευση στην κοινωνική διοίκηση).</w:t>
      </w:r>
    </w:p>
    <w:p w:rsidR="002453C5" w:rsidRPr="002453C5" w:rsidRDefault="002453C5" w:rsidP="002453C5">
      <w:pPr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rPr>
          <w:rFonts w:ascii="Tahoma" w:hAnsi="Tahoma" w:cs="Tahoma"/>
          <w:szCs w:val="20"/>
          <w:lang w:val="el-GR"/>
        </w:rPr>
      </w:pPr>
      <w:r w:rsidRPr="002453C5">
        <w:rPr>
          <w:rFonts w:ascii="Tahoma" w:hAnsi="Tahoma" w:cs="Tahoma"/>
          <w:szCs w:val="20"/>
          <w:lang w:val="el-GR"/>
        </w:rPr>
        <w:t>Ψυχολόγο με εμπειρία / εξειδίκευση σε θέματα βίας ή με επιμόρφωση σε θέματα  ψυχοκοινωνικής υποστήριξης και συμβουλευτικής γυναικών / γυναικών θυμάτων βίας.</w:t>
      </w:r>
    </w:p>
    <w:p w:rsidR="002453C5" w:rsidRPr="002453C5" w:rsidRDefault="002453C5" w:rsidP="002453C5">
      <w:pPr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rPr>
          <w:rFonts w:ascii="Tahoma" w:hAnsi="Tahoma" w:cs="Tahoma"/>
          <w:szCs w:val="20"/>
          <w:lang w:val="el-GR"/>
        </w:rPr>
      </w:pPr>
      <w:r w:rsidRPr="002453C5">
        <w:rPr>
          <w:rFonts w:ascii="Tahoma" w:hAnsi="Tahoma" w:cs="Tahoma"/>
          <w:szCs w:val="20"/>
          <w:lang w:val="el-GR"/>
        </w:rPr>
        <w:lastRenderedPageBreak/>
        <w:t>Κοινωνική/ό Λειτουργό με εμπειρία/ εξειδίκευση σε θέματα βίας ή/και  ψυχοκοινωνικής στήριξης ή συμβουλευτικής γυναικών / γυναικών θυμάτων βίας, ή με επιμόρφωση σε θέματα υποστήριξης ή/και συμβουλευτικής γυναικών θυμάτων βίας.</w:t>
      </w:r>
    </w:p>
    <w:p w:rsidR="002453C5" w:rsidRPr="002453C5" w:rsidRDefault="002453C5" w:rsidP="002453C5">
      <w:pPr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rPr>
          <w:rFonts w:ascii="Tahoma" w:hAnsi="Tahoma" w:cs="Tahoma"/>
          <w:szCs w:val="20"/>
          <w:lang w:val="el-GR"/>
        </w:rPr>
      </w:pPr>
      <w:r w:rsidRPr="002453C5">
        <w:rPr>
          <w:rFonts w:ascii="Tahoma" w:hAnsi="Tahoma" w:cs="Tahoma"/>
          <w:szCs w:val="20"/>
          <w:lang w:val="el-GR"/>
        </w:rPr>
        <w:t>Ψυχολόγο με ειδίκευση ή/και εμπειρία στην Παιδοψυχολογία ή παιδαγωγό.</w:t>
      </w:r>
    </w:p>
    <w:p w:rsidR="002453C5" w:rsidRPr="002453C5" w:rsidRDefault="002453C5" w:rsidP="002453C5">
      <w:pPr>
        <w:numPr>
          <w:ilvl w:val="0"/>
          <w:numId w:val="1"/>
        </w:numPr>
        <w:tabs>
          <w:tab w:val="left" w:pos="284"/>
        </w:tabs>
        <w:spacing w:line="240" w:lineRule="auto"/>
        <w:ind w:left="284" w:hanging="284"/>
        <w:rPr>
          <w:rFonts w:ascii="Tahoma" w:hAnsi="Tahoma" w:cs="Tahoma"/>
          <w:szCs w:val="20"/>
          <w:lang w:val="el-GR"/>
        </w:rPr>
      </w:pPr>
      <w:r w:rsidRPr="002453C5">
        <w:rPr>
          <w:rFonts w:ascii="Tahoma" w:hAnsi="Tahoma" w:cs="Tahoma"/>
          <w:szCs w:val="20"/>
          <w:lang w:val="el-GR"/>
        </w:rPr>
        <w:t xml:space="preserve">Γενικό Βοηθητικό Προσωπικό. </w:t>
      </w:r>
    </w:p>
    <w:p w:rsidR="002453C5" w:rsidRPr="002453C5" w:rsidRDefault="002453C5" w:rsidP="002453C5">
      <w:pPr>
        <w:spacing w:line="240" w:lineRule="auto"/>
        <w:rPr>
          <w:rFonts w:ascii="Tahoma" w:hAnsi="Tahoma" w:cs="Tahoma"/>
          <w:szCs w:val="20"/>
          <w:lang w:val="el-GR"/>
        </w:rPr>
      </w:pPr>
      <w:r w:rsidRPr="002453C5">
        <w:rPr>
          <w:rFonts w:ascii="Tahoma" w:hAnsi="Tahoma" w:cs="Tahoma"/>
          <w:szCs w:val="20"/>
          <w:lang w:val="el-GR"/>
        </w:rPr>
        <w:t>Στην περίπτωση που δεν υπάρξουν υποψήφιοι/ες με τα παραπάνω προσόντα, δίνεται η δυνατότητα πρόσληψης υποψήφιων ως κατωτέρω:</w:t>
      </w:r>
    </w:p>
    <w:p w:rsidR="002453C5" w:rsidRPr="002453C5" w:rsidRDefault="002453C5" w:rsidP="002453C5">
      <w:pPr>
        <w:numPr>
          <w:ilvl w:val="0"/>
          <w:numId w:val="3"/>
        </w:numPr>
        <w:tabs>
          <w:tab w:val="num" w:pos="284"/>
        </w:tabs>
        <w:spacing w:line="240" w:lineRule="auto"/>
        <w:ind w:left="284" w:hanging="284"/>
        <w:rPr>
          <w:rFonts w:ascii="Tahoma" w:hAnsi="Tahoma" w:cs="Tahoma"/>
          <w:szCs w:val="20"/>
          <w:lang w:val="el-GR"/>
        </w:rPr>
      </w:pPr>
      <w:r w:rsidRPr="002453C5">
        <w:rPr>
          <w:rFonts w:ascii="Tahoma" w:hAnsi="Tahoma" w:cs="Tahoma"/>
          <w:szCs w:val="20"/>
          <w:lang w:val="el-GR"/>
        </w:rPr>
        <w:t>ΠΕ ή ΤΕ Κοινωνικών Λειτουργών</w:t>
      </w:r>
    </w:p>
    <w:p w:rsidR="002453C5" w:rsidRPr="002453C5" w:rsidRDefault="002453C5" w:rsidP="002453C5">
      <w:pPr>
        <w:numPr>
          <w:ilvl w:val="0"/>
          <w:numId w:val="3"/>
        </w:numPr>
        <w:tabs>
          <w:tab w:val="num" w:pos="284"/>
        </w:tabs>
        <w:spacing w:line="240" w:lineRule="auto"/>
        <w:ind w:left="284" w:hanging="284"/>
        <w:rPr>
          <w:rFonts w:ascii="Tahoma" w:hAnsi="Tahoma" w:cs="Tahoma"/>
          <w:szCs w:val="20"/>
          <w:lang w:val="el-GR"/>
        </w:rPr>
      </w:pPr>
      <w:r w:rsidRPr="002453C5">
        <w:rPr>
          <w:rFonts w:ascii="Tahoma" w:hAnsi="Tahoma" w:cs="Tahoma"/>
          <w:szCs w:val="20"/>
          <w:lang w:val="el-GR"/>
        </w:rPr>
        <w:t>ΠΕ Ψυχολόγων</w:t>
      </w:r>
    </w:p>
    <w:p w:rsidR="00682EFD" w:rsidRDefault="00682EFD"/>
    <w:sectPr w:rsidR="00682EF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00100"/>
    <w:multiLevelType w:val="hybridMultilevel"/>
    <w:tmpl w:val="CCD253B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FC437A"/>
    <w:multiLevelType w:val="hybridMultilevel"/>
    <w:tmpl w:val="A210E190"/>
    <w:lvl w:ilvl="0" w:tplc="21E0E734">
      <w:start w:val="1"/>
      <w:numFmt w:val="bullet"/>
      <w:lvlText w:val=""/>
      <w:lvlJc w:val="left"/>
      <w:pPr>
        <w:tabs>
          <w:tab w:val="num" w:pos="1366"/>
        </w:tabs>
        <w:ind w:left="1366" w:hanging="340"/>
      </w:pPr>
      <w:rPr>
        <w:rFonts w:ascii="Symbol" w:hAnsi="Symbol" w:hint="default"/>
        <w:color w:val="auto"/>
        <w:sz w:val="22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9A744D"/>
    <w:multiLevelType w:val="hybridMultilevel"/>
    <w:tmpl w:val="20828F02"/>
    <w:lvl w:ilvl="0" w:tplc="016A862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C3"/>
    <w:rsid w:val="002453C5"/>
    <w:rsid w:val="002668F9"/>
    <w:rsid w:val="005525C3"/>
    <w:rsid w:val="00572AC8"/>
    <w:rsid w:val="005C03B0"/>
    <w:rsid w:val="00682EFD"/>
    <w:rsid w:val="008827D3"/>
    <w:rsid w:val="00D5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8F9"/>
    <w:pPr>
      <w:spacing w:before="120" w:after="120" w:line="320" w:lineRule="atLeast"/>
      <w:jc w:val="both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3">
    <w:name w:val="heading 3"/>
    <w:basedOn w:val="a"/>
    <w:next w:val="a"/>
    <w:link w:val="3Char"/>
    <w:uiPriority w:val="99"/>
    <w:qFormat/>
    <w:rsid w:val="002668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9"/>
    <w:rsid w:val="002668F9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30">
    <w:name w:val="Body Text 3"/>
    <w:basedOn w:val="a"/>
    <w:link w:val="3Char0"/>
    <w:uiPriority w:val="99"/>
    <w:rsid w:val="002668F9"/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rsid w:val="002668F9"/>
    <w:rPr>
      <w:rFonts w:ascii="Verdana" w:eastAsia="Times New Roman" w:hAnsi="Verdana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8F9"/>
    <w:pPr>
      <w:spacing w:before="120" w:after="120" w:line="320" w:lineRule="atLeast"/>
      <w:jc w:val="both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3">
    <w:name w:val="heading 3"/>
    <w:basedOn w:val="a"/>
    <w:next w:val="a"/>
    <w:link w:val="3Char"/>
    <w:uiPriority w:val="99"/>
    <w:qFormat/>
    <w:rsid w:val="002668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9"/>
    <w:rsid w:val="002668F9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30">
    <w:name w:val="Body Text 3"/>
    <w:basedOn w:val="a"/>
    <w:link w:val="3Char0"/>
    <w:uiPriority w:val="99"/>
    <w:rsid w:val="002668F9"/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rsid w:val="002668F9"/>
    <w:rPr>
      <w:rFonts w:ascii="Verdana" w:eastAsia="Times New Roman" w:hAnsi="Verdana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2408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ΞΥΓΚΟΥ ΣΤΑΜΑΤΙΝΑ</dc:creator>
  <cp:keywords/>
  <dc:description/>
  <cp:lastModifiedBy>ΞΥΓΚΟΥ ΣΤΑΜΑΤΙΝΑ</cp:lastModifiedBy>
  <cp:revision>7</cp:revision>
  <dcterms:created xsi:type="dcterms:W3CDTF">2016-03-21T10:28:00Z</dcterms:created>
  <dcterms:modified xsi:type="dcterms:W3CDTF">2016-03-28T11:35:00Z</dcterms:modified>
</cp:coreProperties>
</file>